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6C4" w:rsidRPr="00A922FE" w:rsidRDefault="000C06C4" w:rsidP="000C06C4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2A919F1" wp14:editId="6C55098A">
            <wp:extent cx="326872" cy="678180"/>
            <wp:effectExtent l="0" t="0" r="0" b="7620"/>
            <wp:docPr id="1" name="Рисунок 1" descr="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22" cy="6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C4" w:rsidRPr="0017407C" w:rsidRDefault="000C06C4" w:rsidP="000C06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</w:rPr>
        <w:t>РОССИЙСКАЯ ФЕДЕРАЦИЯ</w:t>
      </w:r>
    </w:p>
    <w:p w:rsidR="000C06C4" w:rsidRPr="0017407C" w:rsidRDefault="000C06C4" w:rsidP="000C06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</w:rPr>
        <w:t>РОСТОВСКАЯ ОБЛАСТЬ</w:t>
      </w:r>
      <w:r w:rsidR="0017407C" w:rsidRPr="001740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7407C">
        <w:rPr>
          <w:rFonts w:ascii="Times New Roman" w:eastAsia="Times New Roman" w:hAnsi="Times New Roman" w:cs="Times New Roman"/>
          <w:bCs/>
          <w:sz w:val="26"/>
          <w:szCs w:val="26"/>
        </w:rPr>
        <w:t>АКСАЙСКИЙ РАЙОНА</w:t>
      </w:r>
    </w:p>
    <w:p w:rsidR="000C06C4" w:rsidRPr="0017407C" w:rsidRDefault="000C06C4" w:rsidP="000C06C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</w:rPr>
        <w:t>СОБРАНИЕ ДЕПУТАТОВ</w:t>
      </w:r>
      <w:r w:rsidR="0017407C" w:rsidRPr="0017407C">
        <w:rPr>
          <w:rFonts w:ascii="Times New Roman" w:eastAsia="Times New Roman" w:hAnsi="Times New Roman" w:cs="Times New Roman"/>
          <w:bCs/>
          <w:sz w:val="26"/>
          <w:szCs w:val="26"/>
        </w:rPr>
        <w:t xml:space="preserve"> </w:t>
      </w:r>
      <w:r w:rsidRPr="0017407C">
        <w:rPr>
          <w:rFonts w:ascii="Times New Roman" w:eastAsia="Times New Roman" w:hAnsi="Times New Roman" w:cs="Times New Roman"/>
          <w:bCs/>
          <w:sz w:val="26"/>
          <w:szCs w:val="26"/>
        </w:rPr>
        <w:t>ИСТОМИНСКОГО СЕЛЬСКОГО ПОСЕЛЕНИЯ</w:t>
      </w:r>
    </w:p>
    <w:p w:rsidR="000C06C4" w:rsidRPr="0017407C" w:rsidRDefault="000C06C4" w:rsidP="000C0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ЧЕТВЕРТОГО СОЗЫВА</w:t>
      </w:r>
    </w:p>
    <w:p w:rsidR="000C06C4" w:rsidRPr="001D12E3" w:rsidRDefault="000C06C4" w:rsidP="000C06C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C06C4" w:rsidRPr="0017407C" w:rsidRDefault="000C06C4" w:rsidP="000C06C4">
      <w:pPr>
        <w:pStyle w:val="Default"/>
        <w:jc w:val="center"/>
        <w:rPr>
          <w:b/>
          <w:sz w:val="28"/>
          <w:szCs w:val="28"/>
        </w:rPr>
      </w:pPr>
      <w:r w:rsidRPr="0017407C">
        <w:rPr>
          <w:sz w:val="28"/>
          <w:szCs w:val="28"/>
        </w:rPr>
        <w:t xml:space="preserve"> </w:t>
      </w:r>
      <w:r w:rsidRPr="0017407C">
        <w:rPr>
          <w:b/>
          <w:sz w:val="28"/>
          <w:szCs w:val="28"/>
        </w:rPr>
        <w:t>РЕШЕНИЕ</w:t>
      </w:r>
    </w:p>
    <w:p w:rsidR="000C06C4" w:rsidRPr="0017407C" w:rsidRDefault="000C06C4" w:rsidP="000C06C4">
      <w:pPr>
        <w:pStyle w:val="ConsPlusTitle"/>
        <w:ind w:right="4818"/>
        <w:jc w:val="both"/>
        <w:rPr>
          <w:rFonts w:ascii="Times New Roman" w:hAnsi="Times New Roman" w:cs="Times New Roman"/>
          <w:sz w:val="26"/>
          <w:szCs w:val="26"/>
        </w:rPr>
      </w:pPr>
      <w:r w:rsidRPr="0017407C">
        <w:rPr>
          <w:rFonts w:ascii="Times New Roman" w:hAnsi="Times New Roman" w:cs="Times New Roman"/>
          <w:b w:val="0"/>
          <w:sz w:val="26"/>
          <w:szCs w:val="26"/>
        </w:rPr>
        <w:t xml:space="preserve">О передаче осуществления отдельных полномочий органов местного самоуправления Истоминского сельского поселения </w:t>
      </w:r>
    </w:p>
    <w:p w:rsidR="000C06C4" w:rsidRPr="0017407C" w:rsidRDefault="000C06C4" w:rsidP="000C06C4">
      <w:pPr>
        <w:pStyle w:val="Default"/>
        <w:rPr>
          <w:sz w:val="26"/>
          <w:szCs w:val="26"/>
        </w:rPr>
      </w:pPr>
    </w:p>
    <w:p w:rsidR="000C06C4" w:rsidRPr="0017407C" w:rsidRDefault="000C06C4" w:rsidP="000C06C4">
      <w:pPr>
        <w:pStyle w:val="Default"/>
        <w:rPr>
          <w:sz w:val="26"/>
          <w:szCs w:val="26"/>
        </w:rPr>
      </w:pPr>
      <w:r w:rsidRPr="0017407C">
        <w:rPr>
          <w:sz w:val="26"/>
          <w:szCs w:val="26"/>
        </w:rPr>
        <w:t xml:space="preserve">Принято Собранием депутатов                                       </w:t>
      </w:r>
      <w:r w:rsidR="0017407C">
        <w:rPr>
          <w:sz w:val="26"/>
          <w:szCs w:val="26"/>
        </w:rPr>
        <w:t xml:space="preserve">                      </w:t>
      </w:r>
      <w:r w:rsidRPr="0017407C">
        <w:rPr>
          <w:sz w:val="26"/>
          <w:szCs w:val="26"/>
        </w:rPr>
        <w:t xml:space="preserve">          19.10.2018 года  </w:t>
      </w:r>
    </w:p>
    <w:p w:rsidR="000C06C4" w:rsidRPr="0017407C" w:rsidRDefault="000C06C4" w:rsidP="000C06C4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C06C4" w:rsidRPr="0017407C" w:rsidRDefault="004C2420" w:rsidP="000C06C4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17407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C06C4" w:rsidRPr="0017407C">
        <w:rPr>
          <w:rFonts w:ascii="Times New Roman" w:hAnsi="Times New Roman" w:cs="Times New Roman"/>
          <w:sz w:val="26"/>
          <w:szCs w:val="26"/>
        </w:rPr>
        <w:t>В соответствии с пунктом 20 части 1 и части 4 статьи 15  Федерального закона от 06.10.2003 № 131-ФЗ «Об общих принципах организации местного самоуправления в Российской Федерации»</w:t>
      </w:r>
    </w:p>
    <w:p w:rsidR="000C06C4" w:rsidRPr="0017407C" w:rsidRDefault="000C06C4" w:rsidP="000C06C4">
      <w:pPr>
        <w:spacing w:after="0" w:line="240" w:lineRule="auto"/>
        <w:ind w:right="4819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C06C4" w:rsidRPr="0017407C" w:rsidRDefault="000C06C4" w:rsidP="000C0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Собрание депутатов Истоминского сельского поселения</w:t>
      </w:r>
    </w:p>
    <w:p w:rsidR="000C06C4" w:rsidRPr="0017407C" w:rsidRDefault="000C06C4" w:rsidP="000C06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РЕШАЕТ:</w:t>
      </w:r>
    </w:p>
    <w:p w:rsidR="000C06C4" w:rsidRPr="0017407C" w:rsidRDefault="000C06C4" w:rsidP="00A7024E">
      <w:pPr>
        <w:pStyle w:val="a3"/>
        <w:rPr>
          <w:rFonts w:ascii="Times New Roman" w:hAnsi="Times New Roman" w:cs="Times New Roman"/>
          <w:noProof/>
          <w:sz w:val="26"/>
          <w:szCs w:val="26"/>
          <w:lang w:eastAsia="ru-RU"/>
        </w:rPr>
      </w:pPr>
    </w:p>
    <w:p w:rsidR="00A7024E" w:rsidRPr="0017407C" w:rsidRDefault="000C06C4" w:rsidP="001740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17407C">
        <w:rPr>
          <w:rFonts w:ascii="Times New Roman" w:hAnsi="Times New Roman" w:cs="Times New Roman"/>
          <w:sz w:val="26"/>
          <w:szCs w:val="26"/>
          <w:lang w:eastAsia="ar-SA"/>
        </w:rPr>
        <w:t>1. Передать органам местного самоуправления Аксайского муниципального района осуществление отдельных полномочий органов местного самоуправления Истоминского сельского</w:t>
      </w:r>
      <w:r w:rsidR="00A7024E" w:rsidRPr="0017407C">
        <w:rPr>
          <w:rFonts w:ascii="Times New Roman" w:hAnsi="Times New Roman" w:cs="Times New Roman"/>
          <w:sz w:val="26"/>
          <w:szCs w:val="26"/>
          <w:lang w:eastAsia="ar-SA"/>
        </w:rPr>
        <w:t xml:space="preserve"> поселения по решению вопросов обеспечения первичных мер пожарной безопасности в границах населенных пунктов поселения в части принятия мер по локализации пожара и спасения людей и имущества до прибытия подразделений Государственной противопожарной службы.</w:t>
      </w:r>
    </w:p>
    <w:p w:rsidR="00A7024E" w:rsidRPr="0017407C" w:rsidRDefault="000C06C4" w:rsidP="0017407C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407C">
        <w:rPr>
          <w:rFonts w:ascii="Times New Roman" w:eastAsia="Calibri" w:hAnsi="Times New Roman" w:cs="Times New Roman"/>
          <w:sz w:val="26"/>
          <w:szCs w:val="26"/>
        </w:rPr>
        <w:t xml:space="preserve">2. Предусмотреть в бюджете </w:t>
      </w:r>
      <w:r w:rsidR="00A7024E" w:rsidRPr="0017407C">
        <w:rPr>
          <w:rFonts w:ascii="Times New Roman" w:eastAsia="Calibri" w:hAnsi="Times New Roman" w:cs="Times New Roman"/>
          <w:sz w:val="26"/>
          <w:szCs w:val="26"/>
        </w:rPr>
        <w:t>Истоминского сельского поселения на 2018 год и плановый период 2019, 2020</w:t>
      </w:r>
      <w:r w:rsidRPr="0017407C">
        <w:rPr>
          <w:rFonts w:ascii="Times New Roman" w:eastAsia="Calibri" w:hAnsi="Times New Roman" w:cs="Times New Roman"/>
          <w:sz w:val="26"/>
          <w:szCs w:val="26"/>
        </w:rPr>
        <w:t xml:space="preserve"> годов размер иных межбюджетных трансфертов на осущ</w:t>
      </w:r>
      <w:r w:rsidR="00A7024E" w:rsidRPr="0017407C">
        <w:rPr>
          <w:rFonts w:ascii="Times New Roman" w:eastAsia="Calibri" w:hAnsi="Times New Roman" w:cs="Times New Roman"/>
          <w:sz w:val="26"/>
          <w:szCs w:val="26"/>
        </w:rPr>
        <w:t>ествление переданных полномочий.</w:t>
      </w:r>
    </w:p>
    <w:p w:rsidR="000C06C4" w:rsidRPr="0017407C" w:rsidRDefault="000C06C4" w:rsidP="0017407C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407C">
        <w:rPr>
          <w:rFonts w:ascii="Times New Roman" w:eastAsia="Calibri" w:hAnsi="Times New Roman" w:cs="Times New Roman"/>
          <w:sz w:val="26"/>
          <w:szCs w:val="26"/>
        </w:rPr>
        <w:t xml:space="preserve">3. </w:t>
      </w:r>
      <w:r w:rsidR="00A7024E" w:rsidRPr="0017407C">
        <w:rPr>
          <w:rFonts w:ascii="Times New Roman" w:eastAsia="Calibri" w:hAnsi="Times New Roman" w:cs="Times New Roman"/>
          <w:sz w:val="26"/>
          <w:szCs w:val="26"/>
        </w:rPr>
        <w:t xml:space="preserve">Главе администрации Истоминского сельского поселения </w:t>
      </w:r>
      <w:r w:rsidRPr="0017407C">
        <w:rPr>
          <w:rFonts w:ascii="Times New Roman" w:eastAsia="Calibri" w:hAnsi="Times New Roman" w:cs="Times New Roman"/>
          <w:sz w:val="26"/>
          <w:szCs w:val="26"/>
        </w:rPr>
        <w:t xml:space="preserve"> подписать соглашение с органами местного самоуправления </w:t>
      </w:r>
      <w:r w:rsidR="00A7024E" w:rsidRPr="0017407C">
        <w:rPr>
          <w:rFonts w:ascii="Times New Roman" w:eastAsia="Calibri" w:hAnsi="Times New Roman" w:cs="Times New Roman"/>
          <w:sz w:val="26"/>
          <w:szCs w:val="26"/>
        </w:rPr>
        <w:t>Аксайского</w:t>
      </w:r>
      <w:r w:rsidRPr="0017407C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о передаче полномочий, </w:t>
      </w:r>
      <w:r w:rsidR="00A7024E" w:rsidRPr="0017407C">
        <w:rPr>
          <w:rFonts w:ascii="Times New Roman" w:eastAsia="Calibri" w:hAnsi="Times New Roman" w:cs="Times New Roman"/>
          <w:sz w:val="26"/>
          <w:szCs w:val="26"/>
        </w:rPr>
        <w:t xml:space="preserve">указанных в настоящем решении, </w:t>
      </w:r>
      <w:proofErr w:type="gramStart"/>
      <w:r w:rsidR="00A7024E" w:rsidRPr="0017407C">
        <w:rPr>
          <w:rFonts w:ascii="Times New Roman" w:eastAsia="Calibri" w:hAnsi="Times New Roman" w:cs="Times New Roman"/>
          <w:sz w:val="26"/>
          <w:szCs w:val="26"/>
        </w:rPr>
        <w:t>согласно приложения</w:t>
      </w:r>
      <w:proofErr w:type="gramEnd"/>
      <w:r w:rsidR="00A7024E" w:rsidRPr="0017407C">
        <w:rPr>
          <w:rFonts w:ascii="Times New Roman" w:eastAsia="Calibri" w:hAnsi="Times New Roman" w:cs="Times New Roman"/>
          <w:sz w:val="26"/>
          <w:szCs w:val="26"/>
        </w:rPr>
        <w:t xml:space="preserve"> к настоящему решению.</w:t>
      </w:r>
    </w:p>
    <w:p w:rsidR="000C06C4" w:rsidRPr="0017407C" w:rsidRDefault="00A7024E" w:rsidP="0017407C">
      <w:pPr>
        <w:pStyle w:val="a3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7407C">
        <w:rPr>
          <w:rFonts w:ascii="Times New Roman" w:eastAsia="Calibri" w:hAnsi="Times New Roman" w:cs="Times New Roman"/>
          <w:sz w:val="26"/>
          <w:szCs w:val="26"/>
        </w:rPr>
        <w:t>4. Настоящее решение применяется к правоотношениям, возникшим с 1 января 2018 года по 31 декабря 2020 года.</w:t>
      </w:r>
    </w:p>
    <w:p w:rsidR="000C06C4" w:rsidRPr="0017407C" w:rsidRDefault="00A7024E" w:rsidP="001740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hAnsi="Times New Roman" w:cs="Times New Roman"/>
          <w:sz w:val="26"/>
          <w:szCs w:val="26"/>
          <w:lang w:eastAsia="ru-RU"/>
        </w:rPr>
        <w:t>5</w:t>
      </w:r>
      <w:r w:rsidR="000C06C4"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. Опубликовать Решение в </w:t>
      </w:r>
      <w:r w:rsidR="000C06C4" w:rsidRPr="0017407C">
        <w:rPr>
          <w:rFonts w:ascii="Times New Roman" w:hAnsi="Times New Roman" w:cs="Times New Roman"/>
          <w:spacing w:val="-2"/>
          <w:kern w:val="16"/>
          <w:position w:val="-2"/>
          <w:sz w:val="26"/>
          <w:szCs w:val="26"/>
          <w:lang w:eastAsia="ru-RU"/>
        </w:rPr>
        <w:t xml:space="preserve">периодическом печатном издании </w:t>
      </w:r>
      <w:r w:rsidR="000C06C4"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«Вестник Истоминского сельского поселения». </w:t>
      </w:r>
    </w:p>
    <w:p w:rsidR="000C06C4" w:rsidRPr="0017407C" w:rsidRDefault="00A7024E" w:rsidP="001740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 6</w:t>
      </w:r>
      <w:r w:rsidR="000C06C4"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C06C4" w:rsidRPr="0017407C">
        <w:rPr>
          <w:rFonts w:ascii="Times New Roman" w:hAnsi="Times New Roman" w:cs="Times New Roman"/>
          <w:sz w:val="26"/>
          <w:szCs w:val="26"/>
          <w:lang w:eastAsia="ru-RU"/>
        </w:rPr>
        <w:t>Разместить Решение</w:t>
      </w:r>
      <w:proofErr w:type="gramEnd"/>
      <w:r w:rsidR="000C06C4"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 на официальном сайте Администрации Истоминского сельского поселения. </w:t>
      </w:r>
    </w:p>
    <w:p w:rsidR="000C06C4" w:rsidRPr="0017407C" w:rsidRDefault="00A7024E" w:rsidP="001740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 7</w:t>
      </w:r>
      <w:r w:rsidR="000C06C4"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0C06C4" w:rsidRPr="0017407C">
        <w:rPr>
          <w:rFonts w:ascii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0C06C4"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решения возложить на постоянную комиссию по  бюджету, налогам и собственности Собрания депутатов Истоминского сельского поселения (Председатель комиссии Сорока А.И.)</w:t>
      </w:r>
    </w:p>
    <w:p w:rsidR="000C06C4" w:rsidRPr="0017407C" w:rsidRDefault="000C06C4" w:rsidP="001740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0C06C4" w:rsidRPr="0017407C" w:rsidRDefault="000C06C4" w:rsidP="001740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 Председатель Собрания депутатов - </w:t>
      </w:r>
    </w:p>
    <w:p w:rsidR="000C06C4" w:rsidRPr="0017407C" w:rsidRDefault="000C06C4" w:rsidP="001740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 глава Истоминского сельского поселения                         </w:t>
      </w:r>
      <w:r w:rsidR="0017407C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</w:t>
      </w:r>
      <w:r w:rsidRPr="0017407C">
        <w:rPr>
          <w:rFonts w:ascii="Times New Roman" w:hAnsi="Times New Roman" w:cs="Times New Roman"/>
          <w:sz w:val="26"/>
          <w:szCs w:val="26"/>
          <w:lang w:eastAsia="ru-RU"/>
        </w:rPr>
        <w:t xml:space="preserve">       С. И. Будко</w:t>
      </w:r>
    </w:p>
    <w:p w:rsidR="000C06C4" w:rsidRPr="0017407C" w:rsidRDefault="000C06C4" w:rsidP="0017407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07C">
        <w:rPr>
          <w:rFonts w:ascii="Times New Roman" w:hAnsi="Times New Roman" w:cs="Times New Roman"/>
          <w:color w:val="000000"/>
          <w:sz w:val="26"/>
          <w:szCs w:val="26"/>
        </w:rPr>
        <w:t>х. Островского</w:t>
      </w:r>
      <w:bookmarkStart w:id="0" w:name="_GoBack"/>
      <w:bookmarkEnd w:id="0"/>
    </w:p>
    <w:p w:rsidR="000C06C4" w:rsidRPr="0017407C" w:rsidRDefault="000C06C4" w:rsidP="0017407C">
      <w:pPr>
        <w:pStyle w:val="a3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7407C">
        <w:rPr>
          <w:rFonts w:ascii="Times New Roman" w:hAnsi="Times New Roman" w:cs="Times New Roman"/>
          <w:color w:val="000000"/>
          <w:sz w:val="26"/>
          <w:szCs w:val="26"/>
        </w:rPr>
        <w:t xml:space="preserve">от 19.10.2018 г. </w:t>
      </w:r>
    </w:p>
    <w:p w:rsidR="004F768A" w:rsidRPr="0017407C" w:rsidRDefault="000C06C4" w:rsidP="0017407C">
      <w:pPr>
        <w:pStyle w:val="a3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hAnsi="Times New Roman" w:cs="Times New Roman"/>
          <w:sz w:val="26"/>
          <w:szCs w:val="26"/>
        </w:rPr>
        <w:t xml:space="preserve">№ </w:t>
      </w:r>
      <w:r w:rsidR="004F768A" w:rsidRPr="0017407C">
        <w:rPr>
          <w:rFonts w:ascii="Times New Roman" w:hAnsi="Times New Roman" w:cs="Times New Roman"/>
          <w:sz w:val="26"/>
          <w:szCs w:val="26"/>
        </w:rPr>
        <w:t>122</w:t>
      </w:r>
    </w:p>
    <w:tbl>
      <w:tblPr>
        <w:tblW w:w="9923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0C06C4" w:rsidRPr="0017407C" w:rsidTr="00E056CF">
        <w:trPr>
          <w:trHeight w:val="109"/>
        </w:trPr>
        <w:tc>
          <w:tcPr>
            <w:tcW w:w="9923" w:type="dxa"/>
          </w:tcPr>
          <w:p w:rsidR="000C06C4" w:rsidRPr="0017407C" w:rsidRDefault="000C06C4" w:rsidP="004F768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40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Приложение N1 </w:t>
            </w:r>
          </w:p>
        </w:tc>
      </w:tr>
      <w:tr w:rsidR="000C06C4" w:rsidRPr="0017407C" w:rsidTr="00E056CF">
        <w:trPr>
          <w:trHeight w:val="523"/>
        </w:trPr>
        <w:tc>
          <w:tcPr>
            <w:tcW w:w="9923" w:type="dxa"/>
          </w:tcPr>
          <w:p w:rsidR="000C06C4" w:rsidRPr="0017407C" w:rsidRDefault="000C06C4" w:rsidP="004F768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407C">
              <w:rPr>
                <w:rFonts w:ascii="Times New Roman" w:hAnsi="Times New Roman" w:cs="Times New Roman"/>
                <w:sz w:val="26"/>
                <w:szCs w:val="26"/>
              </w:rPr>
              <w:t xml:space="preserve">к Решению Собрания депутатов </w:t>
            </w:r>
          </w:p>
          <w:p w:rsidR="000C06C4" w:rsidRPr="0017407C" w:rsidRDefault="000C06C4" w:rsidP="004F768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407C">
              <w:rPr>
                <w:rFonts w:ascii="Times New Roman" w:hAnsi="Times New Roman" w:cs="Times New Roman"/>
                <w:sz w:val="26"/>
                <w:szCs w:val="26"/>
              </w:rPr>
              <w:t xml:space="preserve">Истоминского сельского поселения </w:t>
            </w:r>
          </w:p>
          <w:p w:rsidR="000C06C4" w:rsidRPr="0017407C" w:rsidRDefault="004F768A" w:rsidP="004F768A">
            <w:pPr>
              <w:pStyle w:val="a3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17407C">
              <w:rPr>
                <w:rFonts w:ascii="Times New Roman" w:hAnsi="Times New Roman" w:cs="Times New Roman"/>
                <w:sz w:val="26"/>
                <w:szCs w:val="26"/>
              </w:rPr>
              <w:t>№122</w:t>
            </w:r>
            <w:r w:rsidR="000C06C4" w:rsidRPr="0017407C">
              <w:rPr>
                <w:rFonts w:ascii="Times New Roman" w:hAnsi="Times New Roman" w:cs="Times New Roman"/>
                <w:sz w:val="26"/>
                <w:szCs w:val="26"/>
              </w:rPr>
              <w:t xml:space="preserve"> от 19.10.2018 г. </w:t>
            </w:r>
          </w:p>
        </w:tc>
      </w:tr>
    </w:tbl>
    <w:p w:rsidR="000C06C4" w:rsidRPr="0017407C" w:rsidRDefault="000C06C4" w:rsidP="004F768A">
      <w:pPr>
        <w:pStyle w:val="a3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СОГЛАШЕНИЕ</w:t>
      </w:r>
    </w:p>
    <w:p w:rsidR="004F768A" w:rsidRPr="0017407C" w:rsidRDefault="004F768A" w:rsidP="001E1B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 ПЕРЕДАЧЕ ЧАСТИ  ПОЛНОМОЧИЙ  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</w:t>
      </w:r>
    </w:p>
    <w:p w:rsidR="004F768A" w:rsidRPr="0017407C" w:rsidRDefault="001E1BE1" w:rsidP="001E1B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Истоминского сельского поселения, в лице главы  Администрации Флюта </w:t>
      </w:r>
      <w:proofErr w:type="spell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Людилы</w:t>
      </w:r>
      <w:proofErr w:type="spellEnd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Николаевны,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Устава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«Истоминское </w:t>
      </w:r>
      <w:proofErr w:type="spell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сельсое</w:t>
      </w:r>
      <w:proofErr w:type="spellEnd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поселение»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, им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енуемое в дальнейшем «П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оселение», с одной стороны, и Администрация 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Аксайского района Ростовской </w:t>
      </w:r>
      <w:proofErr w:type="spell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областив</w:t>
      </w:r>
      <w:proofErr w:type="spellEnd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лице г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Администрации 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Борзенко Виталия Ивановича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, действующего на основании  Устава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«Аксайский район»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именуемое в дальнейшем «Муниципальный район», с другой стороны, 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основании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</w:t>
      </w:r>
      <w:proofErr w:type="gramEnd"/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06.10.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2003 года № 131-ФЗ «Об общих принципах организации местного самоуправления в Российской Федерации»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, Федерального закона от 22.08.1995 года №151-ФЗ</w:t>
      </w:r>
      <w:proofErr w:type="gram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»О</w:t>
      </w:r>
      <w:proofErr w:type="gramEnd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б аварийно-спасательных службах и статусе спасателей»</w:t>
      </w:r>
      <w:r w:rsid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заключили настоящее соглашение о следующем: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 соглашения</w:t>
      </w:r>
    </w:p>
    <w:p w:rsidR="004F768A" w:rsidRPr="0017407C" w:rsidRDefault="004F768A" w:rsidP="004F7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1E1BE1" w:rsidP="004F7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51335D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оселение передает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, а  Муниципальный район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принимает на себя следующие 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полномочия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, определенные Федерального закона от 06.10.2003 года № 131-ФЗ «Об общих принципах организации местного самоуправления в Российской Федерации» по решению вопросов местного значения Поселения:</w:t>
      </w:r>
    </w:p>
    <w:p w:rsidR="001E1BE1" w:rsidRPr="0017407C" w:rsidRDefault="001E1BE1" w:rsidP="001E1BE1">
      <w:pPr>
        <w:pStyle w:val="a3"/>
        <w:rPr>
          <w:rFonts w:ascii="Times New Roman" w:hAnsi="Times New Roman" w:cs="Times New Roman"/>
          <w:sz w:val="26"/>
          <w:szCs w:val="26"/>
          <w:lang w:eastAsia="ar-SA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обеспечение </w:t>
      </w:r>
      <w:r w:rsidRPr="0017407C">
        <w:rPr>
          <w:rFonts w:ascii="Times New Roman" w:hAnsi="Times New Roman" w:cs="Times New Roman"/>
          <w:sz w:val="26"/>
          <w:szCs w:val="26"/>
          <w:lang w:eastAsia="ar-SA"/>
        </w:rPr>
        <w:t>первичных мер пожарной безопасности в границах населенных пунктов поселения в части принятия мер по локализации пожара и спасения людей и имущества до прибытия подразделений Государственной противопожарной службы.</w:t>
      </w:r>
    </w:p>
    <w:p w:rsidR="001E1BE1" w:rsidRPr="0017407C" w:rsidRDefault="0051335D" w:rsidP="0017407C">
      <w:pPr>
        <w:pStyle w:val="a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hAnsi="Times New Roman" w:cs="Times New Roman"/>
          <w:sz w:val="26"/>
          <w:szCs w:val="26"/>
          <w:lang w:eastAsia="ar-SA"/>
        </w:rPr>
        <w:t xml:space="preserve">          1.2.</w:t>
      </w:r>
      <w:r w:rsidR="008B2CCE" w:rsidRPr="0017407C">
        <w:rPr>
          <w:rFonts w:ascii="Times New Roman" w:hAnsi="Times New Roman" w:cs="Times New Roman"/>
          <w:sz w:val="26"/>
          <w:szCs w:val="26"/>
          <w:lang w:eastAsia="ar-SA"/>
        </w:rPr>
        <w:t>Муниципальный район реализует полномочия, определенные в п.1.1. настоящего Соглашения через деятельность Муниципального бюджетного учреждения Аксайского района «Управление по предупреждению и ликвидации чрезвычайных ситуаций».</w:t>
      </w:r>
    </w:p>
    <w:p w:rsidR="004F768A" w:rsidRPr="0017407C" w:rsidRDefault="004F768A" w:rsidP="004F768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1E1BE1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 Обязательства</w:t>
      </w:r>
      <w:r w:rsidR="008B2CCE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</w:t>
      </w:r>
      <w:r w:rsidR="004F768A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торон</w:t>
      </w:r>
    </w:p>
    <w:p w:rsidR="004F768A" w:rsidRPr="0017407C" w:rsidRDefault="004F768A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68A" w:rsidRPr="0017407C" w:rsidRDefault="001E1BE1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   П</w:t>
      </w:r>
      <w:r w:rsidR="004F768A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оселение имеет право:</w:t>
      </w:r>
    </w:p>
    <w:p w:rsidR="004F768A" w:rsidRPr="0017407C" w:rsidRDefault="004F768A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2.1.1. </w:t>
      </w:r>
      <w:r w:rsidR="008B2CCE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Получать необходимую информаци</w:t>
      </w:r>
      <w:proofErr w:type="gramStart"/>
      <w:r w:rsidR="008B2CCE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ю(</w:t>
      </w:r>
      <w:proofErr w:type="gramEnd"/>
      <w:r w:rsidR="008B2CCE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включая ознакомление с финансовыми документами)Об использовании иных межбюджетных трансфертов, переданных в бюджет Муниципального района для осуществления полномочий, указанных в п.1.1. настоящего Соглашения.</w:t>
      </w:r>
    </w:p>
    <w:p w:rsidR="004F768A" w:rsidRPr="0017407C" w:rsidRDefault="004F768A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2.1.2. </w:t>
      </w:r>
      <w:r w:rsidR="008B2CCE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Вносить предложения и участвовать в подготовке и проведении Муниципальным районом на территории Поселения мероприятий, направленных на осуществление полномочий, перечисленных в п.1.1 настоящего Соглашения.</w:t>
      </w:r>
    </w:p>
    <w:p w:rsidR="004F768A" w:rsidRPr="0017407C" w:rsidRDefault="004F768A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2.1.3. </w:t>
      </w:r>
      <w:r w:rsidR="008B2CCE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Предоставлять из бюджета Поселения в бюджет Муниципального </w:t>
      </w:r>
      <w:proofErr w:type="spellStart"/>
      <w:r w:rsidR="008B2CCE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райоа</w:t>
      </w:r>
      <w:proofErr w:type="spellEnd"/>
      <w:r w:rsidR="008B2CCE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иные межбюджетные трансферты на осуществление переданных полномочий.</w:t>
      </w:r>
    </w:p>
    <w:p w:rsidR="008B2CCE" w:rsidRPr="0017407C" w:rsidRDefault="008B2CCE" w:rsidP="00E6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2.1.4.Способствовать осуществлению Муниципальным районом переданных полн</w:t>
      </w:r>
      <w:r w:rsidR="00E676F9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омочий на территории Поселения.</w:t>
      </w:r>
    </w:p>
    <w:p w:rsidR="00E676F9" w:rsidRPr="0017407C" w:rsidRDefault="00E676F9" w:rsidP="00E6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2.2.   Муниципальный район имеет право:</w:t>
      </w:r>
    </w:p>
    <w:p w:rsidR="00E676F9" w:rsidRPr="0017407C" w:rsidRDefault="00E676F9" w:rsidP="00E6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 xml:space="preserve">2.2.1. </w:t>
      </w:r>
      <w:proofErr w:type="gramStart"/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Самостоятельно определять формы осуществления принятых полномочий, перечисленных в п.1.1 настоящего Соглашения, создать в этих целях муниципальные предприятия и учреждения, участвовать в создании хозяйственных обществ, в том числе межмуниципальных, необходимых для осуществления полномочий, определённых в п.1.1.настоящего Соглашения, Назначать на должность и освобождать от должности руководителей данных предприятий и учреждений, заслушивать отчеты об их деятельности.</w:t>
      </w:r>
      <w:proofErr w:type="gramEnd"/>
    </w:p>
    <w:p w:rsidR="00E676F9" w:rsidRPr="0017407C" w:rsidRDefault="00E676F9" w:rsidP="00E676F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2.2.2. От своего имени участвовать в подготовке расчетов иных межбюджетных трансфертов на осуществление принятых в свое ведение полномочий.</w:t>
      </w:r>
    </w:p>
    <w:p w:rsidR="008B2CCE" w:rsidRPr="0017407C" w:rsidRDefault="008B2CCE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68A" w:rsidRPr="0017407C" w:rsidRDefault="00E676F9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2.3.   П</w:t>
      </w:r>
      <w:r w:rsidR="004F768A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оселение обязано:</w:t>
      </w:r>
    </w:p>
    <w:p w:rsidR="00585651" w:rsidRPr="0017407C" w:rsidRDefault="00585651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68A" w:rsidRPr="0017407C" w:rsidRDefault="00E676F9" w:rsidP="00E676F9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2.3</w:t>
      </w:r>
      <w:r w:rsidR="004F768A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.1. </w:t>
      </w: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Ежеквартально до 15 числа первого месяца квартала предоставлять из бюджета Поселения в бюджет Муниципального района иные межбюджетные трансферты на осуществление переданных полномочий в </w:t>
      </w:r>
      <w:r w:rsidR="00585651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объемах, согласованных</w:t>
      </w: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сторонами на очередной </w:t>
      </w:r>
      <w:r w:rsidR="00585651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финансовый</w:t>
      </w: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 в </w:t>
      </w:r>
      <w:r w:rsidR="00585651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соответствии</w:t>
      </w: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с приложением к настоящему Соглашению.</w:t>
      </w:r>
    </w:p>
    <w:p w:rsidR="004F768A" w:rsidRPr="0017407C" w:rsidRDefault="00585651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2.4</w:t>
      </w:r>
      <w:r w:rsidR="004F768A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   Муниципальный район имеет право:</w:t>
      </w:r>
    </w:p>
    <w:p w:rsidR="00585651" w:rsidRPr="0017407C" w:rsidRDefault="00585651" w:rsidP="004F768A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4F768A" w:rsidRPr="0017407C" w:rsidRDefault="004F768A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2.3.1. </w:t>
      </w:r>
      <w:r w:rsidR="00585651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Добросовестно осуществлять принятые в свое ведение полномочия</w:t>
      </w:r>
      <w:proofErr w:type="gramStart"/>
      <w:r w:rsidR="00585651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,</w:t>
      </w:r>
      <w:proofErr w:type="gramEnd"/>
      <w:r w:rsidR="00585651"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перечисленные в п.1.1. настоящего Соглашения, в том числе:</w:t>
      </w:r>
    </w:p>
    <w:p w:rsidR="00585651" w:rsidRPr="0017407C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создавать, содержать и организовывать деятельность муниципальной пожарной охраны на базе Муниципального бюджетного учреждения Аксайского района «Управление по предупреждению и ликвидации чрезвычайных ситуаций</w:t>
      </w:r>
      <w:proofErr w:type="gramStart"/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»(</w:t>
      </w:r>
      <w:proofErr w:type="gramEnd"/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далее МПО МБУ АР «УПЧС»);</w:t>
      </w:r>
    </w:p>
    <w:p w:rsidR="00585651" w:rsidRPr="0017407C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руководить работами по ликвидации и локализации пожаров, совместно с администрацией Поселения;</w:t>
      </w:r>
    </w:p>
    <w:p w:rsidR="00585651" w:rsidRPr="0017407C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 разрабатывать планы функционирования муниципальной пожарной охраны, проводить подготовку и производить оснащение средствами, предназначенными для тушения пожаров;</w:t>
      </w:r>
    </w:p>
    <w:p w:rsidR="00585651" w:rsidRPr="0017407C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-совместно с федеральными и областными органами исполнительной власти организовывать подготовку пожарных к выполнению задач по предназначению;</w:t>
      </w:r>
    </w:p>
    <w:p w:rsidR="00585651" w:rsidRPr="0017407C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-готовит предложения по совершенствованию работы пожарных при проведении работ, направленных на ликвидацию и локализацию пожаров.</w:t>
      </w:r>
    </w:p>
    <w:p w:rsidR="00585651" w:rsidRPr="0017407C" w:rsidRDefault="00585651" w:rsidP="0058565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2.4.2.По запросу Поселения, не чаще одного раза в квартал </w:t>
      </w:r>
      <w:proofErr w:type="gramStart"/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предоставлять отчет</w:t>
      </w:r>
      <w:proofErr w:type="gramEnd"/>
      <w:r w:rsidRPr="0017407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об исполнении принятых полномочий, включая возможность ознакомления с документами финансовой отчетности.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585651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 и финансирование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68A" w:rsidRPr="0017407C" w:rsidRDefault="004F768A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</w:t>
      </w:r>
      <w:r w:rsidR="00585651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осуществления полномочий, изложенных в п.1.1. настоящего Соглашения, Поселение передает, а Муниципальный район принимает имущество в безвозмездное пользование по акту приемки-передачи.</w:t>
      </w:r>
    </w:p>
    <w:p w:rsidR="00586062" w:rsidRPr="0017407C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3.2. </w:t>
      </w:r>
      <w:r w:rsidR="0058606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Исполнение переданных полномочий осуществления за счет иных межбюджетных трансфертов, переедаемых из бюджета Поселения в бюджет Муниципального района. Ежегодно объем иных межбюджетных трансфертов, </w:t>
      </w:r>
      <w:proofErr w:type="gramStart"/>
      <w:r w:rsidR="0058606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предоставляется из бюджета Поселения в бюджет Муниципального района определяется</w:t>
      </w:r>
      <w:proofErr w:type="gramEnd"/>
      <w:r w:rsidR="0058606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при подготовке бюджетов на очередной финансовый год и оформляется в виде согласованных объемов по каждому полномочию, указанному в п.1.1.настоящего Соглашения.</w:t>
      </w:r>
    </w:p>
    <w:p w:rsidR="00586062" w:rsidRPr="0017407C" w:rsidRDefault="00586062" w:rsidP="004F768A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3.3. </w:t>
      </w:r>
      <w:r w:rsidR="0058606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Объем межбюджетных трансфертов из бюджета Поселения в бюджет Муниципального района на создание, содержание и организацию деятельности МПО МБУ АР «УПЧС» на территории поселения определяется по следующей формуле: </w:t>
      </w:r>
    </w:p>
    <w:p w:rsidR="00586062" w:rsidRPr="0017407C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С=(Д+М)*</w:t>
      </w:r>
      <w:r w:rsidRPr="001740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U,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740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где</w:t>
      </w:r>
      <w:proofErr w:type="spellEnd"/>
      <w:r w:rsidRPr="001740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</w:p>
    <w:p w:rsidR="00586062" w:rsidRPr="0017407C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Д-</w:t>
      </w:r>
      <w:proofErr w:type="gramEnd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денежное содержание работников МПО МБУ АР «УПЧС», рассчитанное в соответствии с фондом оплаты труда, определённых областным законодательством и нормативно-правовых актов Администрации Аксайского района;</w:t>
      </w:r>
    </w:p>
    <w:p w:rsidR="00586062" w:rsidRPr="0017407C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М-материальные</w:t>
      </w:r>
      <w:proofErr w:type="gramEnd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запасы на содержание МПО МБУ АР «УПЧС»</w:t>
      </w:r>
    </w:p>
    <w:p w:rsidR="00586062" w:rsidRPr="0017407C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proofErr w:type="gram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удельный</w:t>
      </w:r>
      <w:proofErr w:type="gramEnd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вес, приходящийся на долю Поселения в общем объеме расходов на содержание МПО МБУ АР «УПЧС»</w:t>
      </w:r>
    </w:p>
    <w:p w:rsidR="00586062" w:rsidRPr="0017407C" w:rsidRDefault="00586062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3.4.Пере</w:t>
      </w:r>
      <w:r w:rsidR="0007592E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числяемые иные межбюджетные трансферты при кассовом исполнении бюджета Поселения приравниваются к первоочередным платежам  как платежи, направляемые на содержание работников, выполняющих соответствующие функции.</w:t>
      </w:r>
    </w:p>
    <w:p w:rsidR="004F768A" w:rsidRPr="0017407C" w:rsidRDefault="004F768A" w:rsidP="004F76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4. Ответственность сторон</w:t>
      </w:r>
      <w:r w:rsidR="0007592E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неисполнение или ненадлежащее исполнение обязательств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592E" w:rsidRPr="0017407C" w:rsidRDefault="004F768A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4.1. </w:t>
      </w:r>
      <w:r w:rsidR="0007592E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</w:t>
      </w:r>
      <w:r w:rsidR="0007592E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несвоевременное перечисление Поселением иных межбюджетных трансфертов взимается штраф в размере одной трехсотой ставки рефинансирования Банка России за каждый день просрочки.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07592E" w:rsidRPr="0017407C" w:rsidRDefault="0007592E" w:rsidP="004F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4.3. За нецелевое использование Муниципальным районом иных межбюджетных трансфертов взимается штраф в размере ставки рефинансирования Банка России от суммы нецелевого использования иных межбюджетных трансфертов.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="00E26DC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Вступает в силу</w:t>
      </w:r>
      <w:proofErr w:type="gramStart"/>
      <w:r w:rsidR="00E26DC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="00E26DC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рок</w:t>
      </w:r>
      <w:r w:rsidR="00E26DC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</w:t>
      </w:r>
      <w:r w:rsidR="00E26DC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порядок расторжения соглашения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68A" w:rsidRPr="0017407C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5.1.</w:t>
      </w:r>
      <w:r w:rsidR="004F768A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Соглашение заключено на три года и действует в период с 1 января 2018 года по 31 декабря 2020г.</w:t>
      </w:r>
    </w:p>
    <w:p w:rsidR="00E26DC2" w:rsidRPr="0017407C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5.2.Досрочное расторжение настоящего Соглашения возможно по взаимному согласию сторон.</w:t>
      </w:r>
    </w:p>
    <w:p w:rsidR="00E26DC2" w:rsidRPr="0017407C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5.3.В случае если сторонами не достигнуто соглашение об изменении или расторжении настоящего  Соглашения, Соглашение может быть изменено или расторгнуто по требованию одной из сторон только по решению суда в случаях:</w:t>
      </w:r>
    </w:p>
    <w:p w:rsidR="00E26DC2" w:rsidRPr="0017407C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- существенного нарушения Соглашения другой стороной;</w:t>
      </w:r>
    </w:p>
    <w:p w:rsidR="00E26DC2" w:rsidRPr="0017407C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-существенного изменения обстоятельств, из которых стороны исходили при заключении настоящего Соглашения.</w:t>
      </w:r>
    </w:p>
    <w:p w:rsidR="00E26DC2" w:rsidRPr="0017407C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Требование об изменении или расторжении Соглашения заключается стороной в суд  только после получения отказа другой стороны на предложение изменить или расторгнуть Соглашение либо неполучения ответа в 30-ти дневной срок, указанный в предложении.</w:t>
      </w:r>
    </w:p>
    <w:p w:rsidR="00E26DC2" w:rsidRPr="0017407C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5.4.Изменения и дополнения к настоящему Соглашению должны совершаться в письменном виде за подписью обеих сторон.</w:t>
      </w:r>
    </w:p>
    <w:p w:rsidR="00E26DC2" w:rsidRPr="0017407C" w:rsidRDefault="00E26DC2" w:rsidP="004F768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68A" w:rsidRPr="0017407C" w:rsidRDefault="00E26DC2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5.5.Настоящее соглашение вступает в законную силу со дня его официального опубликования в информационных бюллетенях правовых актов органов местного самоуправления Аксайского района «Вестник Истоминского сельского поселения» и «Аксайский район официальный», и распространяет свое действие на правоотношения</w:t>
      </w:r>
      <w:proofErr w:type="gramStart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,</w:t>
      </w:r>
      <w:proofErr w:type="gramEnd"/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возникшие 1 января 2018 года.</w:t>
      </w:r>
    </w:p>
    <w:p w:rsidR="00E26DC2" w:rsidRPr="0017407C" w:rsidRDefault="00E26DC2" w:rsidP="004F76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5.6.Все приложения к настоящему Соглашению являются его неотъемлемой частью.</w:t>
      </w: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</w:t>
      </w:r>
      <w:r w:rsidR="00E26DC2" w:rsidRPr="0017407C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Юридический адрес и банковские реквизиты</w:t>
      </w:r>
    </w:p>
    <w:p w:rsidR="00E26DC2" w:rsidRPr="0017407C" w:rsidRDefault="00E26DC2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F768A" w:rsidRPr="0017407C" w:rsidRDefault="004F768A" w:rsidP="004F768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F768A" w:rsidRPr="0017407C" w:rsidTr="004F768A">
        <w:tc>
          <w:tcPr>
            <w:tcW w:w="4785" w:type="dxa"/>
          </w:tcPr>
          <w:p w:rsidR="00B31452" w:rsidRPr="0017407C" w:rsidRDefault="004F768A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Администрация </w:t>
            </w:r>
            <w:r w:rsidR="00B31452"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Аксайского района Ростовской области </w:t>
            </w:r>
          </w:p>
          <w:p w:rsidR="00B31452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344720 Ростовская обл. </w:t>
            </w:r>
            <w:proofErr w:type="spell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.А</w:t>
            </w:r>
            <w:proofErr w:type="gram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ксай</w:t>
            </w:r>
            <w:proofErr w:type="spell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 Карла </w:t>
            </w:r>
            <w:proofErr w:type="spell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Либнехта</w:t>
            </w:r>
            <w:proofErr w:type="spell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,132 </w:t>
            </w:r>
          </w:p>
          <w:p w:rsidR="00B31452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УФК по Ростовской области (Администрация Аксайского района) </w:t>
            </w:r>
          </w:p>
          <w:p w:rsidR="00B31452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768A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ИНН/КПП 6102009099/610201001</w:t>
            </w:r>
          </w:p>
          <w:p w:rsidR="00B31452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</w:t>
            </w:r>
            <w:proofErr w:type="spell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40101810400000010002</w:t>
            </w:r>
          </w:p>
          <w:p w:rsidR="00B31452" w:rsidRPr="0017407C" w:rsidRDefault="00B31452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БИК 046015001 </w:t>
            </w:r>
          </w:p>
          <w:p w:rsidR="004F768A" w:rsidRPr="0017407C" w:rsidRDefault="00B31452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ОКТМО 6060200</w:t>
            </w: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r w:rsidR="00B31452"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Аксайского</w:t>
            </w: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района</w:t>
            </w: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6" w:type="dxa"/>
          </w:tcPr>
          <w:p w:rsidR="00B31452" w:rsidRPr="0017407C" w:rsidRDefault="004F768A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Администрация</w:t>
            </w:r>
            <w:r w:rsidR="00B31452"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="00B31452"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Истоминиского</w:t>
            </w:r>
            <w:proofErr w:type="spellEnd"/>
            <w:r w:rsidR="00B31452"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сельского поселения </w:t>
            </w:r>
          </w:p>
          <w:p w:rsidR="004F768A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346705 Ростовская область Аксайский р-н Х. Островского ул. Советская 3,1</w:t>
            </w:r>
          </w:p>
          <w:p w:rsidR="00B31452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УФК по Ростовской области (Администрация Истоминского сельского поселения) </w:t>
            </w:r>
          </w:p>
          <w:p w:rsidR="00B31452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ИНН/КПП 6102021459/610201001 </w:t>
            </w:r>
          </w:p>
          <w:p w:rsidR="00B31452" w:rsidRPr="0017407C" w:rsidRDefault="00B31452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</w:t>
            </w:r>
            <w:proofErr w:type="gram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.с</w:t>
            </w:r>
            <w:proofErr w:type="gram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чет</w:t>
            </w:r>
            <w:proofErr w:type="spell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40204810000000000607</w:t>
            </w:r>
          </w:p>
          <w:p w:rsidR="00B31452" w:rsidRPr="0017407C" w:rsidRDefault="00B31452" w:rsidP="00B3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БИК 046015001</w:t>
            </w:r>
          </w:p>
          <w:p w:rsidR="00B31452" w:rsidRPr="0017407C" w:rsidRDefault="00B31452" w:rsidP="00B314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ОКТМО 6060240</w:t>
            </w: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768A" w:rsidRPr="0017407C" w:rsidRDefault="004F768A" w:rsidP="00B314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Администрации </w:t>
            </w:r>
            <w:r w:rsidR="00B31452"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Истоминского сельского поселения</w:t>
            </w:r>
          </w:p>
        </w:tc>
      </w:tr>
      <w:tr w:rsidR="004F768A" w:rsidRPr="0017407C" w:rsidTr="004F768A">
        <w:tc>
          <w:tcPr>
            <w:tcW w:w="4785" w:type="dxa"/>
            <w:hideMark/>
          </w:tcPr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 </w:t>
            </w:r>
            <w:proofErr w:type="spellStart"/>
            <w:r w:rsidR="00B31452"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В.И.Борзенко</w:t>
            </w:r>
            <w:proofErr w:type="spellEnd"/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786" w:type="dxa"/>
            <w:hideMark/>
          </w:tcPr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___________________ </w:t>
            </w:r>
            <w:r w:rsidR="00B31452"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Л.Н.Флюта</w:t>
            </w:r>
          </w:p>
          <w:p w:rsidR="004F768A" w:rsidRPr="0017407C" w:rsidRDefault="004F768A" w:rsidP="004F76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м.п</w:t>
            </w:r>
            <w:proofErr w:type="spellEnd"/>
            <w:r w:rsidRPr="0017407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B31452" w:rsidRPr="0017407C" w:rsidRDefault="00B31452" w:rsidP="004F768A">
      <w:pPr>
        <w:tabs>
          <w:tab w:val="left" w:pos="2085"/>
        </w:tabs>
        <w:rPr>
          <w:rFonts w:ascii="Times New Roman" w:hAnsi="Times New Roman" w:cs="Times New Roman"/>
          <w:sz w:val="26"/>
          <w:szCs w:val="26"/>
        </w:rPr>
        <w:sectPr w:rsidR="00B31452" w:rsidRPr="0017407C" w:rsidSect="0017407C">
          <w:pgSz w:w="11906" w:h="16838" w:code="9"/>
          <w:pgMar w:top="567" w:right="737" w:bottom="567" w:left="1134" w:header="709" w:footer="709" w:gutter="0"/>
          <w:cols w:space="708"/>
          <w:docGrid w:linePitch="360"/>
        </w:sectPr>
      </w:pPr>
    </w:p>
    <w:p w:rsidR="00B31452" w:rsidRPr="0017407C" w:rsidRDefault="00B31452" w:rsidP="004F768A">
      <w:pPr>
        <w:tabs>
          <w:tab w:val="left" w:pos="2085"/>
        </w:tabs>
        <w:rPr>
          <w:rFonts w:ascii="Times New Roman" w:hAnsi="Times New Roman" w:cs="Times New Roman"/>
          <w:sz w:val="26"/>
          <w:szCs w:val="26"/>
        </w:rPr>
      </w:pPr>
    </w:p>
    <w:p w:rsidR="00B31452" w:rsidRPr="0017407C" w:rsidRDefault="00B31452" w:rsidP="00B31452">
      <w:pPr>
        <w:rPr>
          <w:rFonts w:ascii="Times New Roman" w:hAnsi="Times New Roman" w:cs="Times New Roman"/>
          <w:sz w:val="24"/>
          <w:szCs w:val="24"/>
        </w:rPr>
      </w:pPr>
    </w:p>
    <w:p w:rsidR="00376D2D" w:rsidRPr="0017407C" w:rsidRDefault="00B31452" w:rsidP="00B31452">
      <w:pPr>
        <w:tabs>
          <w:tab w:val="left" w:pos="121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407C">
        <w:rPr>
          <w:rFonts w:ascii="Times New Roman" w:hAnsi="Times New Roman" w:cs="Times New Roman"/>
          <w:sz w:val="24"/>
          <w:szCs w:val="24"/>
        </w:rPr>
        <w:tab/>
        <w:t>Приложение к соглашению о передаче полномочий</w:t>
      </w:r>
    </w:p>
    <w:tbl>
      <w:tblPr>
        <w:tblpPr w:leftFromText="180" w:rightFromText="180" w:vertAnchor="text" w:horzAnchor="margin" w:tblpY="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67"/>
        <w:gridCol w:w="696"/>
        <w:gridCol w:w="876"/>
        <w:gridCol w:w="1275"/>
        <w:gridCol w:w="1276"/>
        <w:gridCol w:w="1276"/>
        <w:gridCol w:w="1276"/>
      </w:tblGrid>
      <w:tr w:rsidR="004C2420" w:rsidRPr="0017407C" w:rsidTr="004C2420">
        <w:trPr>
          <w:trHeight w:val="420"/>
        </w:trPr>
        <w:tc>
          <w:tcPr>
            <w:tcW w:w="7467" w:type="dxa"/>
            <w:vMerge w:val="restart"/>
          </w:tcPr>
          <w:p w:rsidR="004C2420" w:rsidRPr="0017407C" w:rsidRDefault="004C2420" w:rsidP="004C2420">
            <w:pPr>
              <w:tabs>
                <w:tab w:val="left" w:pos="12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Наименование иных межбюджетных трансфертов на передаваемые полномочия</w:t>
            </w:r>
          </w:p>
        </w:tc>
        <w:tc>
          <w:tcPr>
            <w:tcW w:w="696" w:type="dxa"/>
            <w:vMerge w:val="restart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6" w:type="dxa"/>
            <w:vMerge w:val="restart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Всего (тыс. руб.)</w:t>
            </w:r>
          </w:p>
        </w:tc>
        <w:tc>
          <w:tcPr>
            <w:tcW w:w="5103" w:type="dxa"/>
            <w:gridSpan w:val="4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В том числ</w:t>
            </w:r>
            <w:proofErr w:type="gramStart"/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е(</w:t>
            </w:r>
            <w:proofErr w:type="gramEnd"/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тыс.руб.)</w:t>
            </w:r>
          </w:p>
        </w:tc>
      </w:tr>
      <w:tr w:rsidR="004C2420" w:rsidRPr="0017407C" w:rsidTr="004C2420">
        <w:trPr>
          <w:trHeight w:val="510"/>
        </w:trPr>
        <w:tc>
          <w:tcPr>
            <w:tcW w:w="7467" w:type="dxa"/>
            <w:vMerge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vMerge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 квартал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3 квартал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4C2420" w:rsidRPr="0017407C" w:rsidTr="004C2420">
        <w:trPr>
          <w:trHeight w:val="501"/>
        </w:trPr>
        <w:tc>
          <w:tcPr>
            <w:tcW w:w="7467" w:type="dxa"/>
            <w:vMerge w:val="restart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</w:t>
            </w:r>
            <w:proofErr w:type="gramStart"/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на исполнение полномочий по обеспечению первичных мер пожарной безопасности в границах населенных пунктов поселения в части приятия мер по локализации</w:t>
            </w:r>
            <w:proofErr w:type="gramEnd"/>
            <w:r w:rsidRPr="0017407C">
              <w:rPr>
                <w:rFonts w:ascii="Times New Roman" w:hAnsi="Times New Roman" w:cs="Times New Roman"/>
                <w:sz w:val="24"/>
                <w:szCs w:val="24"/>
              </w:rPr>
              <w:t xml:space="preserve"> пожара и спасению людей и имущества до прибытия подразделений Государственной противопожарной службы.</w:t>
            </w:r>
          </w:p>
        </w:tc>
        <w:tc>
          <w:tcPr>
            <w:tcW w:w="69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966,6</w:t>
            </w:r>
          </w:p>
        </w:tc>
        <w:tc>
          <w:tcPr>
            <w:tcW w:w="1275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241,6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241,7</w:t>
            </w:r>
          </w:p>
        </w:tc>
      </w:tr>
      <w:tr w:rsidR="004C2420" w:rsidRPr="0017407C" w:rsidTr="004C2420">
        <w:trPr>
          <w:trHeight w:val="473"/>
        </w:trPr>
        <w:tc>
          <w:tcPr>
            <w:tcW w:w="7467" w:type="dxa"/>
            <w:vMerge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1015,4</w:t>
            </w:r>
          </w:p>
        </w:tc>
        <w:tc>
          <w:tcPr>
            <w:tcW w:w="1275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253,8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253,9</w:t>
            </w:r>
          </w:p>
        </w:tc>
      </w:tr>
      <w:tr w:rsidR="004C2420" w:rsidRPr="0017407C" w:rsidTr="004C2420">
        <w:trPr>
          <w:trHeight w:val="446"/>
        </w:trPr>
        <w:tc>
          <w:tcPr>
            <w:tcW w:w="7467" w:type="dxa"/>
            <w:vMerge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1020,1</w:t>
            </w:r>
          </w:p>
        </w:tc>
        <w:tc>
          <w:tcPr>
            <w:tcW w:w="1275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1276" w:type="dxa"/>
          </w:tcPr>
          <w:p w:rsidR="004C2420" w:rsidRPr="0017407C" w:rsidRDefault="004C2420" w:rsidP="004C2420">
            <w:pPr>
              <w:tabs>
                <w:tab w:val="left" w:pos="1216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407C">
              <w:rPr>
                <w:rFonts w:ascii="Times New Roman" w:hAnsi="Times New Roman" w:cs="Times New Roman"/>
                <w:sz w:val="24"/>
                <w:szCs w:val="24"/>
              </w:rPr>
              <w:t>255,1</w:t>
            </w:r>
          </w:p>
        </w:tc>
      </w:tr>
    </w:tbl>
    <w:p w:rsidR="004C2420" w:rsidRPr="0017407C" w:rsidRDefault="004C2420" w:rsidP="00B31452">
      <w:pPr>
        <w:tabs>
          <w:tab w:val="left" w:pos="1216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7407C">
        <w:rPr>
          <w:rFonts w:ascii="Times New Roman" w:hAnsi="Times New Roman" w:cs="Times New Roman"/>
          <w:sz w:val="24"/>
          <w:szCs w:val="24"/>
        </w:rPr>
        <w:t xml:space="preserve"> </w:t>
      </w:r>
      <w:r w:rsidR="00B31452" w:rsidRPr="0017407C">
        <w:rPr>
          <w:rFonts w:ascii="Times New Roman" w:hAnsi="Times New Roman" w:cs="Times New Roman"/>
          <w:sz w:val="24"/>
          <w:szCs w:val="24"/>
        </w:rPr>
        <w:t>От «___»_________________20___г.</w:t>
      </w:r>
    </w:p>
    <w:p w:rsidR="004C2420" w:rsidRPr="0017407C" w:rsidRDefault="004C2420" w:rsidP="004C2420">
      <w:pPr>
        <w:rPr>
          <w:rFonts w:ascii="Times New Roman" w:hAnsi="Times New Roman" w:cs="Times New Roman"/>
          <w:sz w:val="24"/>
          <w:szCs w:val="24"/>
        </w:rPr>
      </w:pPr>
    </w:p>
    <w:p w:rsidR="004C2420" w:rsidRPr="0017407C" w:rsidRDefault="004C2420" w:rsidP="004C2420">
      <w:pPr>
        <w:pStyle w:val="a3"/>
        <w:tabs>
          <w:tab w:val="left" w:pos="9600"/>
        </w:tabs>
        <w:rPr>
          <w:rFonts w:ascii="Times New Roman" w:hAnsi="Times New Roman" w:cs="Times New Roman"/>
          <w:sz w:val="24"/>
          <w:szCs w:val="24"/>
        </w:rPr>
      </w:pPr>
      <w:r w:rsidRPr="0017407C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17407C">
        <w:rPr>
          <w:rFonts w:ascii="Times New Roman" w:hAnsi="Times New Roman" w:cs="Times New Roman"/>
          <w:sz w:val="24"/>
          <w:szCs w:val="24"/>
        </w:rPr>
        <w:tab/>
        <w:t>Глава Администрации</w:t>
      </w:r>
    </w:p>
    <w:p w:rsidR="004C2420" w:rsidRPr="0017407C" w:rsidRDefault="004C2420" w:rsidP="004C2420">
      <w:pPr>
        <w:pStyle w:val="a3"/>
        <w:tabs>
          <w:tab w:val="left" w:pos="9600"/>
        </w:tabs>
        <w:rPr>
          <w:rFonts w:ascii="Times New Roman" w:hAnsi="Times New Roman" w:cs="Times New Roman"/>
          <w:sz w:val="24"/>
          <w:szCs w:val="24"/>
        </w:rPr>
      </w:pPr>
      <w:r w:rsidRPr="0017407C">
        <w:rPr>
          <w:rFonts w:ascii="Times New Roman" w:hAnsi="Times New Roman" w:cs="Times New Roman"/>
          <w:sz w:val="24"/>
          <w:szCs w:val="24"/>
        </w:rPr>
        <w:t xml:space="preserve">Аксайского района </w:t>
      </w:r>
      <w:r w:rsidRPr="0017407C">
        <w:rPr>
          <w:rFonts w:ascii="Times New Roman" w:hAnsi="Times New Roman" w:cs="Times New Roman"/>
          <w:sz w:val="24"/>
          <w:szCs w:val="24"/>
        </w:rPr>
        <w:tab/>
        <w:t>Истоминского сельского поселения</w:t>
      </w:r>
    </w:p>
    <w:p w:rsidR="004C2420" w:rsidRPr="0017407C" w:rsidRDefault="004C2420" w:rsidP="004C242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C2420" w:rsidRPr="0017407C" w:rsidRDefault="004C2420" w:rsidP="004C2420">
      <w:pPr>
        <w:pStyle w:val="a3"/>
        <w:tabs>
          <w:tab w:val="left" w:pos="9555"/>
        </w:tabs>
        <w:rPr>
          <w:rFonts w:ascii="Times New Roman" w:hAnsi="Times New Roman" w:cs="Times New Roman"/>
          <w:sz w:val="24"/>
          <w:szCs w:val="24"/>
        </w:rPr>
      </w:pPr>
      <w:r w:rsidRPr="0017407C"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Pr="0017407C">
        <w:rPr>
          <w:rFonts w:ascii="Times New Roman" w:hAnsi="Times New Roman" w:cs="Times New Roman"/>
          <w:sz w:val="24"/>
          <w:szCs w:val="24"/>
        </w:rPr>
        <w:t>В.И.Борзенко</w:t>
      </w:r>
      <w:proofErr w:type="spellEnd"/>
      <w:r w:rsidRPr="0017407C">
        <w:rPr>
          <w:rFonts w:ascii="Times New Roman" w:hAnsi="Times New Roman" w:cs="Times New Roman"/>
          <w:sz w:val="24"/>
          <w:szCs w:val="24"/>
        </w:rPr>
        <w:tab/>
        <w:t>________________Л.Н.Флюта</w:t>
      </w:r>
    </w:p>
    <w:p w:rsidR="004C2420" w:rsidRPr="0017407C" w:rsidRDefault="004C2420" w:rsidP="004C2420">
      <w:pPr>
        <w:rPr>
          <w:sz w:val="24"/>
          <w:szCs w:val="24"/>
        </w:rPr>
      </w:pPr>
    </w:p>
    <w:p w:rsidR="00B31452" w:rsidRPr="0017407C" w:rsidRDefault="00B31452" w:rsidP="004C2420">
      <w:pPr>
        <w:rPr>
          <w:sz w:val="26"/>
          <w:szCs w:val="26"/>
        </w:rPr>
      </w:pPr>
    </w:p>
    <w:sectPr w:rsidR="00B31452" w:rsidRPr="0017407C" w:rsidSect="00B314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D7AD0"/>
    <w:multiLevelType w:val="hybridMultilevel"/>
    <w:tmpl w:val="E092BF10"/>
    <w:lvl w:ilvl="0" w:tplc="15023D5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6C4"/>
    <w:rsid w:val="0007592E"/>
    <w:rsid w:val="000C06C4"/>
    <w:rsid w:val="00135F40"/>
    <w:rsid w:val="0017407C"/>
    <w:rsid w:val="001E1BE1"/>
    <w:rsid w:val="00376D2D"/>
    <w:rsid w:val="004C2420"/>
    <w:rsid w:val="004F768A"/>
    <w:rsid w:val="0051335D"/>
    <w:rsid w:val="00585651"/>
    <w:rsid w:val="00586062"/>
    <w:rsid w:val="008B2CCE"/>
    <w:rsid w:val="00A7024E"/>
    <w:rsid w:val="00B31452"/>
    <w:rsid w:val="00E26DC2"/>
    <w:rsid w:val="00E6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0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6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C06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6C4"/>
  </w:style>
  <w:style w:type="paragraph" w:styleId="a8">
    <w:name w:val="List Paragraph"/>
    <w:basedOn w:val="a"/>
    <w:uiPriority w:val="34"/>
    <w:qFormat/>
    <w:rsid w:val="00A7024E"/>
    <w:pPr>
      <w:ind w:left="720"/>
      <w:contextualSpacing/>
    </w:pPr>
  </w:style>
  <w:style w:type="paragraph" w:customStyle="1" w:styleId="ConsPlusNonformat">
    <w:name w:val="ConsPlusNonformat"/>
    <w:rsid w:val="004F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C06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C06C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0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06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C06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0C06C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0C06C4"/>
  </w:style>
  <w:style w:type="paragraph" w:styleId="a8">
    <w:name w:val="List Paragraph"/>
    <w:basedOn w:val="a"/>
    <w:uiPriority w:val="34"/>
    <w:qFormat/>
    <w:rsid w:val="00A7024E"/>
    <w:pPr>
      <w:ind w:left="720"/>
      <w:contextualSpacing/>
    </w:pPr>
  </w:style>
  <w:style w:type="paragraph" w:customStyle="1" w:styleId="ConsPlusNonformat">
    <w:name w:val="ConsPlusNonformat"/>
    <w:rsid w:val="004F76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1801</Words>
  <Characters>10270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DEPO</Company>
  <LinksUpToDate>false</LinksUpToDate>
  <CharactersWithSpaces>12047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Оксана</cp:lastModifiedBy>
  <cp:revision>4</cp:revision>
  <cp:lastPrinted>2018-10-22T06:31:00Z</cp:lastPrinted>
  <dcterms:created xsi:type="dcterms:W3CDTF">2018-10-20T07:39:00Z</dcterms:created>
  <dcterms:modified xsi:type="dcterms:W3CDTF">2018-10-22T06:33:00Z</dcterms:modified>
</cp:coreProperties>
</file>